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rFonts w:ascii="Times New Roman" w:hAnsi="Times New Roman" w:cs="Times New Roman"/>
          <w:b/>
          <w:sz w:val="28"/>
          <w:szCs w:val="28"/>
          <w:lang w:val="kk-KZ"/>
        </w:rPr>
      </w:pPr>
      <w:r>
        <w:rPr>
          <w:b/>
        </w:rPr>
        <w:t>"</w:t>
      </w:r>
      <w:r>
        <w:rPr>
          <w:rFonts w:ascii="Times New Roman" w:hAnsi="Times New Roman" w:cs="Times New Roman"/>
          <w:b/>
          <w:sz w:val="28"/>
          <w:szCs w:val="28"/>
        </w:rPr>
        <w:t>С</w:t>
      </w:r>
      <w:r>
        <w:rPr>
          <w:rFonts w:ascii="Times New Roman" w:hAnsi="Times New Roman" w:cs="Times New Roman"/>
          <w:b/>
          <w:sz w:val="28"/>
          <w:szCs w:val="28"/>
          <w:lang w:val="kk-KZ"/>
        </w:rPr>
        <w:t xml:space="preserve">олтүстік </w:t>
      </w:r>
      <w:r>
        <w:rPr>
          <w:rFonts w:ascii="Times New Roman" w:hAnsi="Times New Roman" w:cs="Times New Roman"/>
          <w:b/>
          <w:sz w:val="28"/>
          <w:szCs w:val="28"/>
        </w:rPr>
        <w:t>Қ</w:t>
      </w:r>
      <w:r>
        <w:rPr>
          <w:rFonts w:ascii="Times New Roman" w:hAnsi="Times New Roman" w:cs="Times New Roman"/>
          <w:b/>
          <w:sz w:val="28"/>
          <w:szCs w:val="28"/>
          <w:lang w:val="kk-KZ"/>
        </w:rPr>
        <w:t>азақстан облысы</w:t>
      </w:r>
      <w:r>
        <w:rPr>
          <w:rFonts w:ascii="Times New Roman" w:hAnsi="Times New Roman" w:cs="Times New Roman"/>
          <w:b/>
          <w:sz w:val="28"/>
          <w:szCs w:val="28"/>
        </w:rPr>
        <w:t xml:space="preserve"> Уәлиханов ауданы әкімдігінің сәулет,</w:t>
      </w:r>
    </w:p>
    <w:p>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құрылыс, тұрғын үй-коммуналдық шаруашылығы, жолаушылар көлігі</w:t>
      </w:r>
    </w:p>
    <w:p>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және автомобиль жолдары бөлімі" коммуналдық мемлекеттік мекемесінің 20</w:t>
      </w:r>
      <w:r>
        <w:rPr>
          <w:rFonts w:hint="default" w:ascii="Times New Roman" w:hAnsi="Times New Roman" w:cs="Times New Roman"/>
          <w:b/>
          <w:sz w:val="28"/>
          <w:szCs w:val="28"/>
          <w:lang w:val="ru-RU"/>
        </w:rPr>
        <w:t>21</w:t>
      </w:r>
      <w:r>
        <w:rPr>
          <w:rFonts w:ascii="Times New Roman" w:hAnsi="Times New Roman" w:cs="Times New Roman"/>
          <w:b/>
          <w:sz w:val="28"/>
          <w:szCs w:val="28"/>
          <w:lang w:val="kk-KZ"/>
        </w:rPr>
        <w:t xml:space="preserve"> жылы  мемлекеттік қызмет көрсету бойынша атқарылған жұмыстар туралы есеп»</w:t>
      </w:r>
    </w:p>
    <w:p>
      <w:pPr>
        <w:spacing w:after="0" w:line="240" w:lineRule="auto"/>
        <w:jc w:val="both"/>
        <w:rPr>
          <w:rFonts w:ascii="Times New Roman" w:hAnsi="Times New Roman" w:cs="Times New Roman"/>
          <w:sz w:val="28"/>
          <w:szCs w:val="28"/>
          <w:lang w:val="kk-KZ"/>
        </w:rPr>
      </w:pPr>
    </w:p>
    <w:p>
      <w:pPr>
        <w:tabs>
          <w:tab w:val="left" w:pos="709"/>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"Мемлекеттік көрсетілетін қызметтер туралы" ҚР Заңына сәйкес мемлекеттік көрсетілетін қызмет — көрсетілетін қызметті алушылардың өтініші бойынша жеке тәртіппен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w:t>
      </w:r>
    </w:p>
    <w:p>
      <w:pPr>
        <w:tabs>
          <w:tab w:val="left" w:pos="709"/>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20</w:t>
      </w:r>
      <w:r>
        <w:rPr>
          <w:rFonts w:hint="default" w:ascii="Times New Roman" w:hAnsi="Times New Roman" w:cs="Times New Roman"/>
          <w:sz w:val="28"/>
          <w:szCs w:val="28"/>
          <w:lang w:val="ru-RU"/>
        </w:rPr>
        <w:t>21</w:t>
      </w:r>
      <w:r>
        <w:rPr>
          <w:rFonts w:ascii="Times New Roman" w:hAnsi="Times New Roman" w:cs="Times New Roman"/>
          <w:sz w:val="28"/>
          <w:szCs w:val="28"/>
          <w:lang w:val="kk-KZ"/>
        </w:rPr>
        <w:t xml:space="preserve"> жылдың 12 айында Уәлиханов ауданы әкімдігінің сәулет, құрылыс, тұрғын үй-коммуналдық шаруашылығы, жолаушылар көлігі және автомобиль жолдары бөлімі  252 мемлекеттік қызмет көрсетті, оның ішінде:</w:t>
      </w:r>
    </w:p>
    <w:p>
      <w:pPr>
        <w:tabs>
          <w:tab w:val="left" w:pos="709"/>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көрсетілетін қызметті берушілер қағаз нысанда көрсеткен (Мемлекеттік корпорация арқылы көрсетілгендерді қоспағанда), барлығы-0;</w:t>
      </w:r>
    </w:p>
    <w:p>
      <w:pPr>
        <w:tabs>
          <w:tab w:val="left" w:pos="709"/>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Мемлекеттік корпорация арқылы көрсетілген, барлығы-174;</w:t>
      </w:r>
    </w:p>
    <w:p>
      <w:pPr>
        <w:tabs>
          <w:tab w:val="left" w:pos="709"/>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"электрондық үкімет"веб-порталы арқылы электрондық түрде -78.</w:t>
      </w:r>
    </w:p>
    <w:p>
      <w:pPr>
        <w:tabs>
          <w:tab w:val="left" w:pos="709"/>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Мемлекеттік қызметтер бойынша жоспардың негізгі іс-шаралары: мемлекеттік қызметтерді көрсету мерзімдерін бұзуға жол бермеу, "электрондық үкімет" арқылы көрсетілетін қызметтер санын ұлғайту, Мемлекеттік қызметтерді көрсету тәсілдері бойынша анықтамалық ақпаратты ұлғайту, бұқаралық ақпарат құралдарында сөз сөйлеу болып табылады.</w:t>
      </w:r>
    </w:p>
    <w:p>
      <w:pPr>
        <w:tabs>
          <w:tab w:val="left" w:pos="709"/>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Мемлекеттік қызмет көрсету мәселелері бойынша халықты ақпараттандыру және қол жетімділік мақсатында бөлімде көрнекі ақпараты бар стендтер, атап айтқанда мемлекеттік қызмет көрсету стандарттары, мемлекеттік қызмет көрсету регламенттері , өтініш үлгілері , шағымдар мен ұсыныстар журналы орналастырылған.Мемлекеттік қызметтердің стандарттары мен регламенттері бөлімнің сайтында орналастырылған.</w:t>
      </w:r>
    </w:p>
    <w:p>
      <w:pPr>
        <w:tabs>
          <w:tab w:val="left" w:pos="709"/>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Мемлекеттік органдар қызметінің басым бағыттарының бірі электрондық түрде көрсетілетін мемлекеттік қызметтер санының артуы болуы тиіс. Осы басымдықты іске асыру мақсатында тұрғындарды ақпараттық қамтамасыз ету бойынша белгілі жұмыстар жүргізіледі. 20</w:t>
      </w:r>
      <w:r>
        <w:rPr>
          <w:rFonts w:hint="default" w:ascii="Times New Roman" w:hAnsi="Times New Roman" w:cs="Times New Roman"/>
          <w:sz w:val="28"/>
          <w:szCs w:val="28"/>
          <w:lang w:val="ru-RU"/>
        </w:rPr>
        <w:t>21</w:t>
      </w:r>
      <w:r>
        <w:rPr>
          <w:rFonts w:ascii="Times New Roman" w:hAnsi="Times New Roman" w:cs="Times New Roman"/>
          <w:sz w:val="28"/>
          <w:szCs w:val="28"/>
          <w:lang w:val="kk-KZ"/>
        </w:rPr>
        <w:t xml:space="preserve"> жылы мемлекеттік қызмет көрсету сапасын арттыру бойынша </w:t>
      </w:r>
      <w:r>
        <w:rPr>
          <w:rFonts w:hint="default" w:ascii="Times New Roman" w:hAnsi="Times New Roman" w:cs="Times New Roman"/>
          <w:sz w:val="28"/>
          <w:szCs w:val="28"/>
          <w:lang w:val="ru-RU"/>
        </w:rPr>
        <w:t>2</w:t>
      </w:r>
      <w:bookmarkStart w:id="0" w:name="_GoBack"/>
      <w:bookmarkEnd w:id="0"/>
      <w:r>
        <w:rPr>
          <w:rFonts w:ascii="Times New Roman" w:hAnsi="Times New Roman" w:cs="Times New Roman"/>
          <w:sz w:val="28"/>
          <w:szCs w:val="28"/>
          <w:lang w:val="kk-KZ"/>
        </w:rPr>
        <w:t xml:space="preserve">8 түсіндіру іс-шаралары өткізілді. Мемлекеттік қызмет көрсету сапасын арттыру бойынша түсіндіру іс – шараларымен халықты қамту-120 адамды құрады. </w:t>
      </w:r>
    </w:p>
    <w:p>
      <w:pPr>
        <w:tabs>
          <w:tab w:val="left" w:pos="709"/>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қызмет көрсетудің сапасы мен уақтылығын одан әрі арттыру мәселелері тұрақты бақылауда тұр, Мемлекеттік қызмет көрсету тәртібін бұзуға жол бермеу бойынша шаралар қабылдануда.</w:t>
      </w:r>
    </w:p>
    <w:p>
      <w:pPr>
        <w:tabs>
          <w:tab w:val="left" w:pos="709"/>
        </w:tabs>
        <w:spacing w:after="0"/>
        <w:jc w:val="both"/>
        <w:rPr>
          <w:rFonts w:ascii="Times New Roman" w:hAnsi="Times New Roman" w:cs="Times New Roman"/>
          <w:sz w:val="28"/>
          <w:szCs w:val="28"/>
          <w:lang w:val="kk-KZ"/>
        </w:rPr>
      </w:pPr>
    </w:p>
    <w:p>
      <w:pPr>
        <w:tabs>
          <w:tab w:val="left" w:pos="709"/>
        </w:tabs>
        <w:spacing w:after="0"/>
        <w:jc w:val="both"/>
        <w:rPr>
          <w:rFonts w:hint="default" w:ascii="Times New Roman" w:hAnsi="Times New Roman" w:cs="Times New Roman"/>
          <w:b/>
          <w:sz w:val="28"/>
          <w:szCs w:val="28"/>
          <w:lang w:val="ru-RU"/>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Бөлім басшысы                                                           </w:t>
      </w:r>
      <w:r>
        <w:rPr>
          <w:rFonts w:ascii="Times New Roman" w:hAnsi="Times New Roman" w:cs="Times New Roman"/>
          <w:b/>
          <w:sz w:val="28"/>
          <w:szCs w:val="28"/>
          <w:lang w:val="ru-RU"/>
        </w:rPr>
        <w:t>Б</w:t>
      </w:r>
      <w:r>
        <w:rPr>
          <w:rFonts w:hint="default" w:ascii="Times New Roman" w:hAnsi="Times New Roman" w:cs="Times New Roman"/>
          <w:b/>
          <w:sz w:val="28"/>
          <w:szCs w:val="28"/>
          <w:lang w:val="ru-RU"/>
        </w:rPr>
        <w:t>.Жусупов</w:t>
      </w:r>
    </w:p>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932BFB"/>
    <w:rsid w:val="004C228A"/>
    <w:rsid w:val="00536A99"/>
    <w:rsid w:val="006F678A"/>
    <w:rsid w:val="007669AF"/>
    <w:rsid w:val="007B66F2"/>
    <w:rsid w:val="00813578"/>
    <w:rsid w:val="00932BFB"/>
    <w:rsid w:val="5C465E56"/>
    <w:rsid w:val="6AA939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391</Words>
  <Characters>2234</Characters>
  <Lines>18</Lines>
  <Paragraphs>5</Paragraphs>
  <TotalTime>4</TotalTime>
  <ScaleCrop>false</ScaleCrop>
  <LinksUpToDate>false</LinksUpToDate>
  <CharactersWithSpaces>2620</CharactersWithSpaces>
  <Application>WPS Office_11.2.0.11074_F1E327BC-269C-435d-A152-05C5408002CA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2019-05-03T10:36:00Z</dcterms:created>
  <dc:creator>Ip-Bake</dc:creator>
  <cp:lastModifiedBy>Иванов Лиза</cp:lastModifiedBy>
  <dcterms:modified xsi:type="dcterms:W3CDTF">2022-04-27T12:59:09Z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1049-11.2.0.11074</vt:lpwstr>
  </property>
  <property fmtid="{D5CDD505-2E9C-101B-9397-08002B2CF9AE}" pid="3" name="ICV">
    <vt:lpwstr>EF01F033683749C39A9DA61A5B9EF29C</vt:lpwstr>
  </property>
</Properties>
</file>